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92C" w:rsidRDefault="0015492C" w:rsidP="00A070A2">
      <w:pPr>
        <w:rPr>
          <w:rFonts w:ascii="Calibri" w:hAnsi="Calibri"/>
          <w:b/>
          <w:lang w:val="ro-RO"/>
        </w:rPr>
      </w:pPr>
      <w:r>
        <w:rPr>
          <w:rFonts w:ascii="Calibri" w:hAnsi="Calibri"/>
          <w:b/>
          <w:lang w:val="ro-RO"/>
        </w:rPr>
        <w:t>ROMÂNIA</w:t>
      </w:r>
      <w:r>
        <w:rPr>
          <w:rFonts w:ascii="Calibri" w:hAnsi="Calibri"/>
          <w:b/>
          <w:lang w:val="ro-RO"/>
        </w:rPr>
        <w:tab/>
      </w:r>
      <w:r>
        <w:rPr>
          <w:rFonts w:ascii="Calibri" w:hAnsi="Calibri"/>
          <w:b/>
          <w:lang w:val="ro-RO"/>
        </w:rPr>
        <w:tab/>
      </w:r>
      <w:r w:rsidR="00A070A2">
        <w:rPr>
          <w:rFonts w:ascii="Calibri" w:hAnsi="Calibri"/>
          <w:b/>
          <w:lang w:val="ro-RO"/>
        </w:rPr>
        <w:tab/>
      </w:r>
      <w:r w:rsidR="00A070A2">
        <w:rPr>
          <w:rFonts w:ascii="Calibri" w:hAnsi="Calibri"/>
          <w:b/>
          <w:lang w:val="ro-RO"/>
        </w:rPr>
        <w:tab/>
      </w:r>
      <w:r w:rsidR="00A070A2">
        <w:rPr>
          <w:rFonts w:ascii="Calibri" w:hAnsi="Calibri"/>
          <w:b/>
          <w:lang w:val="ro-RO"/>
        </w:rPr>
        <w:tab/>
      </w:r>
      <w:r>
        <w:rPr>
          <w:rFonts w:ascii="Calibri" w:hAnsi="Calibri"/>
          <w:b/>
          <w:lang w:val="ro-RO"/>
        </w:rPr>
        <w:tab/>
      </w:r>
      <w:r>
        <w:rPr>
          <w:rFonts w:ascii="Calibri" w:hAnsi="Calibri"/>
          <w:b/>
          <w:lang w:val="ro-RO"/>
        </w:rPr>
        <w:tab/>
      </w:r>
      <w:r>
        <w:rPr>
          <w:rFonts w:ascii="Calibri" w:hAnsi="Calibri"/>
          <w:b/>
          <w:lang w:val="ro-RO"/>
        </w:rPr>
        <w:tab/>
      </w:r>
      <w:r>
        <w:rPr>
          <w:rFonts w:ascii="Calibri" w:hAnsi="Calibri"/>
          <w:b/>
          <w:lang w:val="ro-RO"/>
        </w:rPr>
        <w:tab/>
      </w:r>
      <w:r>
        <w:rPr>
          <w:rFonts w:ascii="Calibri" w:hAnsi="Calibri"/>
          <w:b/>
          <w:lang w:val="ro-RO"/>
        </w:rPr>
        <w:tab/>
        <w:t xml:space="preserve">                                         </w:t>
      </w:r>
      <w:r>
        <w:rPr>
          <w:rFonts w:ascii="Calibri" w:hAnsi="Calibri"/>
          <w:b/>
          <w:lang w:val="ro-RO"/>
        </w:rPr>
        <w:br/>
        <w:t>JUDEŢUL HARGHITA</w:t>
      </w:r>
      <w:r>
        <w:rPr>
          <w:rFonts w:ascii="Calibri" w:hAnsi="Calibri"/>
          <w:b/>
          <w:lang w:val="ro-RO"/>
        </w:rPr>
        <w:tab/>
      </w:r>
      <w:r>
        <w:rPr>
          <w:rFonts w:ascii="Calibri" w:hAnsi="Calibri"/>
          <w:b/>
          <w:lang w:val="ro-RO"/>
        </w:rPr>
        <w:tab/>
      </w:r>
      <w:r>
        <w:rPr>
          <w:rFonts w:ascii="Calibri" w:hAnsi="Calibri"/>
          <w:b/>
          <w:lang w:val="ro-RO"/>
        </w:rPr>
        <w:tab/>
      </w:r>
      <w:r>
        <w:rPr>
          <w:rFonts w:ascii="Calibri" w:hAnsi="Calibri"/>
          <w:b/>
          <w:lang w:val="ro-RO"/>
        </w:rPr>
        <w:tab/>
        <w:t xml:space="preserve">                                                 </w:t>
      </w:r>
    </w:p>
    <w:p w:rsidR="0015492C" w:rsidRDefault="0015492C" w:rsidP="0015492C">
      <w:pPr>
        <w:rPr>
          <w:rFonts w:ascii="Calibri" w:hAnsi="Calibri"/>
          <w:b/>
          <w:lang w:val="ro-RO"/>
        </w:rPr>
      </w:pPr>
      <w:r>
        <w:rPr>
          <w:rFonts w:ascii="Calibri" w:hAnsi="Calibri"/>
          <w:b/>
          <w:lang w:val="ro-RO"/>
        </w:rPr>
        <w:t>CONSILIUL JUDEŢEAN HARGHITA</w:t>
      </w:r>
      <w:r>
        <w:rPr>
          <w:rFonts w:ascii="Calibri" w:hAnsi="Calibri"/>
          <w:b/>
          <w:lang w:val="ro-RO"/>
        </w:rPr>
        <w:tab/>
      </w:r>
      <w:r>
        <w:rPr>
          <w:rFonts w:ascii="Calibri" w:hAnsi="Calibri"/>
          <w:b/>
          <w:lang w:val="ro-RO"/>
        </w:rPr>
        <w:tab/>
      </w:r>
      <w:r>
        <w:rPr>
          <w:rFonts w:ascii="Calibri" w:hAnsi="Calibri"/>
          <w:b/>
          <w:lang w:val="ro-RO"/>
        </w:rPr>
        <w:tab/>
        <w:t xml:space="preserve">                                              </w:t>
      </w:r>
    </w:p>
    <w:p w:rsidR="0015492C" w:rsidRDefault="0015492C" w:rsidP="0015492C">
      <w:pPr>
        <w:rPr>
          <w:rFonts w:ascii="Calibri" w:hAnsi="Calibri"/>
          <w:b/>
          <w:lang w:val="ro-RO"/>
        </w:rPr>
      </w:pPr>
      <w:r>
        <w:rPr>
          <w:rFonts w:ascii="Calibri" w:hAnsi="Calibri"/>
          <w:b/>
          <w:lang w:val="ro-RO"/>
        </w:rPr>
        <w:t>Nr</w:t>
      </w:r>
      <w:r w:rsidR="00846217">
        <w:rPr>
          <w:rFonts w:ascii="Calibri" w:hAnsi="Calibri"/>
          <w:b/>
          <w:lang w:val="ro-RO"/>
        </w:rPr>
        <w:t xml:space="preserve">. </w:t>
      </w:r>
      <w:r>
        <w:rPr>
          <w:rFonts w:ascii="Calibri" w:hAnsi="Calibri"/>
          <w:b/>
          <w:lang w:val="ro-RO"/>
        </w:rPr>
        <w:t xml:space="preserve">              </w:t>
      </w:r>
      <w:r w:rsidR="0075363E">
        <w:rPr>
          <w:rFonts w:ascii="Calibri" w:hAnsi="Calibri"/>
          <w:b/>
          <w:lang w:val="ro-RO"/>
        </w:rPr>
        <w:t>/2017</w:t>
      </w:r>
    </w:p>
    <w:p w:rsidR="0015492C" w:rsidRDefault="0015492C" w:rsidP="0015492C">
      <w:pPr>
        <w:tabs>
          <w:tab w:val="left" w:pos="1005"/>
        </w:tabs>
        <w:rPr>
          <w:rFonts w:ascii="Calibri" w:hAnsi="Calibri"/>
          <w:b/>
          <w:sz w:val="26"/>
          <w:szCs w:val="26"/>
          <w:lang w:val="ro-RO"/>
        </w:rPr>
      </w:pPr>
    </w:p>
    <w:p w:rsidR="007622DE" w:rsidRDefault="007622DE" w:rsidP="0015492C">
      <w:pPr>
        <w:tabs>
          <w:tab w:val="left" w:pos="1005"/>
        </w:tabs>
        <w:rPr>
          <w:rFonts w:ascii="Calibri" w:hAnsi="Calibri"/>
          <w:b/>
          <w:sz w:val="26"/>
          <w:szCs w:val="26"/>
          <w:lang w:val="ro-RO"/>
        </w:rPr>
      </w:pPr>
    </w:p>
    <w:p w:rsidR="007622DE" w:rsidRDefault="007622DE" w:rsidP="0015492C">
      <w:pPr>
        <w:tabs>
          <w:tab w:val="left" w:pos="1005"/>
        </w:tabs>
        <w:rPr>
          <w:rFonts w:ascii="Calibri" w:hAnsi="Calibri"/>
          <w:b/>
          <w:sz w:val="26"/>
          <w:szCs w:val="26"/>
          <w:lang w:val="ro-RO"/>
        </w:rPr>
      </w:pPr>
    </w:p>
    <w:p w:rsidR="0015492C" w:rsidRDefault="0015492C" w:rsidP="0015492C">
      <w:pPr>
        <w:tabs>
          <w:tab w:val="left" w:pos="1005"/>
        </w:tabs>
        <w:rPr>
          <w:rFonts w:ascii="Calibri" w:hAnsi="Calibri"/>
          <w:b/>
          <w:sz w:val="26"/>
          <w:szCs w:val="26"/>
          <w:lang w:val="ro-RO"/>
        </w:rPr>
      </w:pPr>
    </w:p>
    <w:p w:rsidR="0015492C" w:rsidRDefault="0015492C" w:rsidP="0015492C">
      <w:pPr>
        <w:tabs>
          <w:tab w:val="left" w:pos="1005"/>
        </w:tabs>
        <w:jc w:val="center"/>
        <w:rPr>
          <w:rFonts w:ascii="Calibri" w:hAnsi="Calibri"/>
          <w:b/>
          <w:sz w:val="28"/>
          <w:szCs w:val="28"/>
          <w:lang w:val="ro-RO"/>
        </w:rPr>
      </w:pPr>
      <w:r>
        <w:rPr>
          <w:rFonts w:ascii="Calibri" w:hAnsi="Calibri"/>
          <w:b/>
          <w:sz w:val="28"/>
          <w:szCs w:val="28"/>
          <w:lang w:val="ro-RO"/>
        </w:rPr>
        <w:t xml:space="preserve">PROCES – VERBAL  </w:t>
      </w:r>
    </w:p>
    <w:p w:rsidR="0015492C" w:rsidRDefault="0015492C" w:rsidP="0015492C">
      <w:pPr>
        <w:tabs>
          <w:tab w:val="left" w:pos="1005"/>
        </w:tabs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15492C" w:rsidRDefault="0075363E" w:rsidP="0015492C">
      <w:pPr>
        <w:tabs>
          <w:tab w:val="left" w:pos="1005"/>
        </w:tabs>
        <w:jc w:val="center"/>
        <w:rPr>
          <w:rFonts w:ascii="Calibri" w:hAnsi="Calibri"/>
          <w:b/>
          <w:sz w:val="28"/>
          <w:szCs w:val="28"/>
          <w:lang w:val="ro-RO"/>
        </w:rPr>
      </w:pPr>
      <w:r>
        <w:rPr>
          <w:rFonts w:ascii="Calibri" w:hAnsi="Calibri"/>
          <w:b/>
          <w:sz w:val="28"/>
          <w:szCs w:val="28"/>
          <w:lang w:val="ro-RO"/>
        </w:rPr>
        <w:t>Încheiat astăzi, la data de</w:t>
      </w:r>
      <w:r w:rsidR="009739B1">
        <w:rPr>
          <w:rFonts w:ascii="Calibri" w:hAnsi="Calibri"/>
          <w:b/>
          <w:sz w:val="28"/>
          <w:szCs w:val="28"/>
          <w:lang w:val="ro-RO"/>
        </w:rPr>
        <w:t xml:space="preserve"> </w:t>
      </w:r>
      <w:bookmarkStart w:id="0" w:name="_GoBack"/>
      <w:bookmarkEnd w:id="0"/>
      <w:r>
        <w:rPr>
          <w:rFonts w:ascii="Calibri" w:hAnsi="Calibri"/>
          <w:b/>
          <w:sz w:val="28"/>
          <w:szCs w:val="28"/>
          <w:lang w:val="ro-RO"/>
        </w:rPr>
        <w:t>2 martie  2017</w:t>
      </w:r>
      <w:r w:rsidR="0015492C">
        <w:rPr>
          <w:rFonts w:ascii="Calibri" w:hAnsi="Calibri"/>
          <w:b/>
          <w:sz w:val="28"/>
          <w:szCs w:val="28"/>
          <w:lang w:val="ro-RO"/>
        </w:rPr>
        <w:t xml:space="preserve">, cu ocazia afişării unui proiect de hotărâre </w:t>
      </w:r>
    </w:p>
    <w:p w:rsidR="0015492C" w:rsidRDefault="0015492C" w:rsidP="0015492C">
      <w:pPr>
        <w:tabs>
          <w:tab w:val="left" w:pos="1005"/>
        </w:tabs>
        <w:jc w:val="both"/>
        <w:rPr>
          <w:rFonts w:ascii="Calibri" w:hAnsi="Calibri"/>
          <w:sz w:val="28"/>
          <w:szCs w:val="28"/>
          <w:lang w:val="ro-RO"/>
        </w:rPr>
      </w:pPr>
    </w:p>
    <w:p w:rsidR="0015492C" w:rsidRDefault="0015492C" w:rsidP="0015492C">
      <w:pPr>
        <w:tabs>
          <w:tab w:val="left" w:pos="1005"/>
        </w:tabs>
        <w:jc w:val="both"/>
        <w:rPr>
          <w:rFonts w:ascii="Calibri" w:hAnsi="Calibri"/>
          <w:sz w:val="28"/>
          <w:szCs w:val="28"/>
          <w:lang w:val="ro-RO"/>
        </w:rPr>
      </w:pPr>
    </w:p>
    <w:p w:rsidR="00A070A2" w:rsidRDefault="0015492C" w:rsidP="0015492C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          Subsemnata</w:t>
      </w:r>
      <w:r w:rsidR="00BA493B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="00BA493B">
        <w:rPr>
          <w:rFonts w:ascii="Calibri" w:hAnsi="Calibri"/>
          <w:sz w:val="26"/>
          <w:szCs w:val="26"/>
          <w:lang w:val="ro-RO"/>
        </w:rPr>
        <w:t>Mihálydeák</w:t>
      </w:r>
      <w:proofErr w:type="spellEnd"/>
      <w:r w:rsidR="00BA493B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="00BA493B">
        <w:rPr>
          <w:rFonts w:ascii="Calibri" w:hAnsi="Calibri"/>
          <w:sz w:val="26"/>
          <w:szCs w:val="26"/>
          <w:lang w:val="ro-RO"/>
        </w:rPr>
        <w:t>Klára</w:t>
      </w:r>
      <w:proofErr w:type="spellEnd"/>
      <w:r w:rsidR="00BA493B">
        <w:rPr>
          <w:rFonts w:ascii="Calibri" w:hAnsi="Calibri"/>
          <w:sz w:val="26"/>
          <w:szCs w:val="26"/>
          <w:lang w:val="ro-RO"/>
        </w:rPr>
        <w:t>, consilier în cadr</w:t>
      </w:r>
      <w:r w:rsidR="004D6FF9">
        <w:rPr>
          <w:rFonts w:ascii="Calibri" w:hAnsi="Calibri"/>
          <w:sz w:val="26"/>
          <w:szCs w:val="26"/>
          <w:lang w:val="ro-RO"/>
        </w:rPr>
        <w:t>ul Direcției generale investiții</w:t>
      </w:r>
      <w:r w:rsidR="00BA493B">
        <w:rPr>
          <w:rFonts w:ascii="Calibri" w:hAnsi="Calibri"/>
          <w:sz w:val="26"/>
          <w:szCs w:val="26"/>
          <w:lang w:val="ro-RO"/>
        </w:rPr>
        <w:t xml:space="preserve"> a</w:t>
      </w:r>
      <w:r>
        <w:rPr>
          <w:rFonts w:ascii="Calibri" w:hAnsi="Calibri"/>
          <w:sz w:val="26"/>
          <w:szCs w:val="26"/>
          <w:lang w:val="ro-RO"/>
        </w:rPr>
        <w:t xml:space="preserve"> C</w:t>
      </w:r>
      <w:r w:rsidR="00A070A2">
        <w:rPr>
          <w:rFonts w:ascii="Calibri" w:hAnsi="Calibri"/>
          <w:sz w:val="26"/>
          <w:szCs w:val="26"/>
          <w:lang w:val="ro-RO"/>
        </w:rPr>
        <w:t>on</w:t>
      </w:r>
      <w:r w:rsidR="0075363E">
        <w:rPr>
          <w:rFonts w:ascii="Calibri" w:hAnsi="Calibri"/>
          <w:sz w:val="26"/>
          <w:szCs w:val="26"/>
          <w:lang w:val="ro-RO"/>
        </w:rPr>
        <w:t>siliului Judeţean, la data de 2  martie 2017</w:t>
      </w:r>
      <w:r>
        <w:rPr>
          <w:rFonts w:ascii="Calibri" w:hAnsi="Calibri"/>
          <w:sz w:val="26"/>
          <w:szCs w:val="26"/>
          <w:lang w:val="ro-RO"/>
        </w:rPr>
        <w:t>, în temeiul prevederilor art. 7 al Legii nr. 52/2003 privind transparenţa decizională în administraţia publică, republicată, am procedat la afişarea următorului proiect de hotărâre la afişierul Consiliului Judeţean Harghita</w:t>
      </w:r>
      <w:r w:rsidR="00A070A2">
        <w:rPr>
          <w:rFonts w:ascii="Calibri" w:hAnsi="Calibri"/>
          <w:sz w:val="26"/>
          <w:szCs w:val="26"/>
          <w:lang w:val="ro-RO"/>
        </w:rPr>
        <w:t>:</w:t>
      </w:r>
    </w:p>
    <w:p w:rsidR="0015492C" w:rsidRDefault="0015492C" w:rsidP="009675DB">
      <w:pPr>
        <w:pStyle w:val="Heading2"/>
        <w:numPr>
          <w:ilvl w:val="0"/>
          <w:numId w:val="0"/>
        </w:numPr>
        <w:tabs>
          <w:tab w:val="left" w:pos="708"/>
        </w:tabs>
        <w:ind w:left="1260"/>
        <w:jc w:val="both"/>
        <w:rPr>
          <w:rFonts w:ascii="Calibri" w:hAnsi="Calibri"/>
          <w:sz w:val="26"/>
          <w:szCs w:val="26"/>
        </w:rPr>
      </w:pPr>
    </w:p>
    <w:p w:rsidR="009675DB" w:rsidRDefault="00BA493B" w:rsidP="009675DB">
      <w:pPr>
        <w:keepNext/>
        <w:keepLines/>
        <w:tabs>
          <w:tab w:val="left" w:pos="5400"/>
        </w:tabs>
        <w:jc w:val="both"/>
      </w:pPr>
      <w:r>
        <w:rPr>
          <w:rFonts w:ascii="Calibri" w:hAnsi="Calibri"/>
          <w:b/>
          <w:snapToGrid w:val="0"/>
          <w:sz w:val="26"/>
          <w:szCs w:val="26"/>
        </w:rPr>
        <w:t xml:space="preserve">Proiect de hotărâre </w:t>
      </w:r>
      <w:r w:rsidR="009675DB" w:rsidRPr="002108FC">
        <w:rPr>
          <w:rFonts w:ascii="Calibri" w:hAnsi="Calibri"/>
          <w:b/>
          <w:sz w:val="26"/>
          <w:szCs w:val="26"/>
        </w:rPr>
        <w:t xml:space="preserve">privind </w:t>
      </w:r>
      <w:r w:rsidR="009675DB">
        <w:rPr>
          <w:rFonts w:ascii="Calibri" w:hAnsi="Calibri"/>
          <w:b/>
          <w:sz w:val="26"/>
          <w:szCs w:val="26"/>
        </w:rPr>
        <w:t>asocierea jud</w:t>
      </w:r>
      <w:proofErr w:type="spellStart"/>
      <w:r w:rsidR="009675DB">
        <w:rPr>
          <w:rFonts w:ascii="Calibri" w:hAnsi="Calibri"/>
          <w:b/>
          <w:sz w:val="26"/>
          <w:szCs w:val="26"/>
          <w:lang w:val="ro-RO"/>
        </w:rPr>
        <w:t>ețului</w:t>
      </w:r>
      <w:proofErr w:type="spellEnd"/>
      <w:r w:rsidR="009675DB">
        <w:rPr>
          <w:rFonts w:ascii="Calibri" w:hAnsi="Calibri"/>
          <w:b/>
          <w:sz w:val="26"/>
          <w:szCs w:val="26"/>
          <w:lang w:val="ro-RO"/>
        </w:rPr>
        <w:t xml:space="preserve"> Harghita prin </w:t>
      </w:r>
      <w:r w:rsidR="009675DB">
        <w:rPr>
          <w:rFonts w:ascii="Calibri" w:hAnsi="Calibri"/>
          <w:b/>
          <w:sz w:val="26"/>
          <w:szCs w:val="26"/>
        </w:rPr>
        <w:t>Consiliul</w:t>
      </w:r>
      <w:r w:rsidR="009675DB" w:rsidRPr="002108FC">
        <w:rPr>
          <w:rFonts w:ascii="Calibri" w:hAnsi="Calibri"/>
          <w:b/>
          <w:sz w:val="26"/>
          <w:szCs w:val="26"/>
        </w:rPr>
        <w:t xml:space="preserve"> Județean Harghita</w:t>
      </w:r>
      <w:r w:rsidR="009675DB">
        <w:rPr>
          <w:rFonts w:ascii="Calibri" w:hAnsi="Calibri"/>
          <w:b/>
          <w:sz w:val="26"/>
          <w:szCs w:val="26"/>
        </w:rPr>
        <w:t xml:space="preserve"> cu Municipiul Gheorgheni, județul Harghita  în vederea înființării</w:t>
      </w:r>
      <w:r w:rsidR="009675DB" w:rsidRPr="002108FC">
        <w:rPr>
          <w:rFonts w:ascii="Calibri" w:hAnsi="Calibri"/>
          <w:b/>
          <w:sz w:val="26"/>
          <w:szCs w:val="26"/>
        </w:rPr>
        <w:t xml:space="preserve"> </w:t>
      </w:r>
      <w:r w:rsidR="009675DB" w:rsidRPr="00C061F0">
        <w:rPr>
          <w:rFonts w:ascii="Calibri" w:hAnsi="Calibri"/>
          <w:b/>
          <w:sz w:val="26"/>
          <w:szCs w:val="26"/>
        </w:rPr>
        <w:t xml:space="preserve">Asociaţiei de Dezvoltare Intercomunitară  </w:t>
      </w:r>
      <w:r w:rsidR="009675DB">
        <w:rPr>
          <w:rFonts w:ascii="Calibri" w:eastAsia="Calibri" w:hAnsi="Calibri" w:cs="Calibri"/>
          <w:b/>
          <w:sz w:val="26"/>
          <w:szCs w:val="26"/>
        </w:rPr>
        <w:t xml:space="preserve">Lacu Rosu-Gyilkos-tó Közösségi </w:t>
      </w:r>
      <w:bookmarkStart w:id="1" w:name="_30j0zll" w:colFirst="0" w:colLast="0"/>
      <w:bookmarkEnd w:id="1"/>
      <w:r w:rsidR="009675DB">
        <w:rPr>
          <w:rFonts w:ascii="Calibri" w:eastAsia="Calibri" w:hAnsi="Calibri" w:cs="Calibri"/>
          <w:b/>
          <w:sz w:val="26"/>
          <w:szCs w:val="26"/>
        </w:rPr>
        <w:t>Fejlesztési Társulás</w:t>
      </w:r>
    </w:p>
    <w:p w:rsidR="0015492C" w:rsidRPr="00694BD2" w:rsidRDefault="0015492C" w:rsidP="0015492C">
      <w:pPr>
        <w:pStyle w:val="BodyText"/>
        <w:jc w:val="both"/>
        <w:rPr>
          <w:rFonts w:ascii="Calibri" w:hAnsi="Calibri"/>
          <w:b/>
          <w:sz w:val="26"/>
          <w:szCs w:val="26"/>
        </w:rPr>
      </w:pPr>
    </w:p>
    <w:p w:rsidR="0015492C" w:rsidRDefault="0015492C" w:rsidP="0015492C">
      <w:pPr>
        <w:tabs>
          <w:tab w:val="left" w:pos="720"/>
          <w:tab w:val="left" w:pos="900"/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Pentru soluţionarea observaţiilor care vor fi eventual formulate în legătură cu proiectul de hotărâre, puteţi apela într-un termen de 10 zile de la apariţia anunţului la ajutorul persoanei de contact, d-na </w:t>
      </w:r>
      <w:proofErr w:type="spellStart"/>
      <w:r w:rsidR="00BA493B">
        <w:rPr>
          <w:rFonts w:ascii="Calibri" w:hAnsi="Calibri"/>
          <w:sz w:val="26"/>
          <w:szCs w:val="26"/>
          <w:lang w:val="ro-RO"/>
        </w:rPr>
        <w:t>Mih</w:t>
      </w:r>
      <w:proofErr w:type="spellEnd"/>
      <w:r w:rsidR="00BA493B">
        <w:rPr>
          <w:rFonts w:ascii="Calibri" w:hAnsi="Calibri"/>
          <w:sz w:val="26"/>
          <w:szCs w:val="26"/>
        </w:rPr>
        <w:t>álydeák Klára</w:t>
      </w:r>
      <w:r w:rsidR="009675DB">
        <w:rPr>
          <w:rFonts w:ascii="Calibri" w:hAnsi="Calibri"/>
          <w:sz w:val="26"/>
          <w:szCs w:val="26"/>
          <w:lang w:val="ro-RO"/>
        </w:rPr>
        <w:t>, Direcția generală investiții</w:t>
      </w:r>
      <w:r w:rsidR="00BA493B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="00BA493B">
        <w:rPr>
          <w:rFonts w:ascii="Calibri" w:hAnsi="Calibri"/>
          <w:sz w:val="26"/>
          <w:szCs w:val="26"/>
          <w:lang w:val="ro-RO"/>
        </w:rPr>
        <w:t xml:space="preserve">a </w:t>
      </w:r>
      <w:r>
        <w:rPr>
          <w:rFonts w:ascii="Calibri" w:hAnsi="Calibri"/>
          <w:sz w:val="26"/>
          <w:szCs w:val="26"/>
          <w:lang w:val="ro-RO"/>
        </w:rPr>
        <w:t xml:space="preserve">Consiliului Judeţean Harghita (biroul </w:t>
      </w:r>
      <w:r w:rsidR="00BA493B">
        <w:rPr>
          <w:rFonts w:ascii="Calibri" w:hAnsi="Calibri"/>
          <w:sz w:val="26"/>
          <w:szCs w:val="26"/>
          <w:lang w:val="ro-RO"/>
        </w:rPr>
        <w:t>300</w:t>
      </w:r>
      <w:r>
        <w:rPr>
          <w:rFonts w:ascii="Calibri" w:hAnsi="Calibri"/>
          <w:sz w:val="26"/>
          <w:szCs w:val="26"/>
          <w:lang w:val="ro-RO"/>
        </w:rPr>
        <w:t xml:space="preserve">), tel. </w:t>
      </w:r>
      <w:r w:rsidR="00BA493B">
        <w:rPr>
          <w:rFonts w:ascii="Calibri" w:hAnsi="Calibri"/>
          <w:sz w:val="26"/>
          <w:szCs w:val="26"/>
          <w:lang w:val="ro-RO"/>
        </w:rPr>
        <w:t>0266-207720</w:t>
      </w:r>
      <w:r>
        <w:rPr>
          <w:rFonts w:ascii="Calibri" w:hAnsi="Calibri"/>
          <w:sz w:val="26"/>
          <w:szCs w:val="26"/>
          <w:lang w:val="ro-RO"/>
        </w:rPr>
        <w:t>.</w:t>
      </w:r>
    </w:p>
    <w:p w:rsidR="0015492C" w:rsidRDefault="0015492C" w:rsidP="0015492C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15492C" w:rsidRDefault="0015492C" w:rsidP="0015492C">
      <w:pPr>
        <w:tabs>
          <w:tab w:val="left" w:pos="720"/>
          <w:tab w:val="left" w:pos="900"/>
          <w:tab w:val="left" w:pos="1005"/>
        </w:tabs>
        <w:ind w:left="540"/>
        <w:rPr>
          <w:rFonts w:ascii="Calibri" w:hAnsi="Calibri"/>
          <w:sz w:val="26"/>
          <w:szCs w:val="26"/>
          <w:lang w:val="ro-RO"/>
        </w:rPr>
      </w:pPr>
    </w:p>
    <w:p w:rsidR="0015492C" w:rsidRPr="00A070A2" w:rsidRDefault="00A070A2" w:rsidP="00A070A2">
      <w:pPr>
        <w:jc w:val="both"/>
        <w:rPr>
          <w:rFonts w:ascii="Calibri" w:hAnsi="Calibri"/>
          <w:sz w:val="26"/>
          <w:szCs w:val="26"/>
          <w:lang w:val="ro-RO"/>
        </w:rPr>
      </w:pPr>
      <w:r w:rsidRPr="00A070A2">
        <w:rPr>
          <w:rFonts w:ascii="Calibri" w:hAnsi="Calibri"/>
          <w:sz w:val="26"/>
          <w:szCs w:val="26"/>
        </w:rPr>
        <w:t>Péli Levente</w:t>
      </w:r>
      <w:r w:rsidR="0015492C" w:rsidRPr="00A070A2"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proofErr w:type="spellStart"/>
      <w:r>
        <w:rPr>
          <w:rFonts w:ascii="Calibri" w:hAnsi="Calibri"/>
          <w:sz w:val="26"/>
          <w:szCs w:val="26"/>
          <w:lang w:val="ro-RO"/>
        </w:rPr>
        <w:t>Mihálydeák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>
        <w:rPr>
          <w:rFonts w:ascii="Calibri" w:hAnsi="Calibri"/>
          <w:sz w:val="26"/>
          <w:szCs w:val="26"/>
          <w:lang w:val="ro-RO"/>
        </w:rPr>
        <w:t>Klára</w:t>
      </w:r>
      <w:proofErr w:type="spellEnd"/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 w:rsidR="0015492C" w:rsidRPr="00A070A2">
        <w:rPr>
          <w:rFonts w:ascii="Calibri" w:hAnsi="Calibri"/>
          <w:sz w:val="26"/>
          <w:szCs w:val="26"/>
          <w:lang w:val="ro-RO"/>
        </w:rPr>
        <w:tab/>
        <w:t xml:space="preserve">                                               </w:t>
      </w:r>
    </w:p>
    <w:p w:rsidR="0015492C" w:rsidRDefault="00A070A2" w:rsidP="007622DE">
      <w:pPr>
        <w:spacing w:line="600" w:lineRule="auto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d</w:t>
      </w:r>
      <w:r w:rsidR="0015492C" w:rsidRPr="00A070A2">
        <w:rPr>
          <w:rFonts w:ascii="Calibri" w:hAnsi="Calibri"/>
          <w:sz w:val="26"/>
          <w:szCs w:val="26"/>
          <w:lang w:val="ro-RO"/>
        </w:rPr>
        <w:t>irector general</w:t>
      </w:r>
      <w:r w:rsidR="0015492C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15492C"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 w:rsidRPr="00A070A2">
        <w:rPr>
          <w:rFonts w:ascii="Calibri" w:hAnsi="Calibri"/>
          <w:sz w:val="26"/>
          <w:szCs w:val="26"/>
          <w:lang w:val="ro-RO"/>
        </w:rPr>
        <w:t>consilier</w:t>
      </w:r>
      <w:r w:rsidR="0015492C">
        <w:rPr>
          <w:rFonts w:ascii="Calibri" w:hAnsi="Calibri"/>
          <w:b/>
          <w:sz w:val="26"/>
          <w:szCs w:val="26"/>
          <w:lang w:val="ro-RO"/>
        </w:rPr>
        <w:tab/>
      </w:r>
      <w:r w:rsidR="0015492C">
        <w:rPr>
          <w:rFonts w:ascii="Calibri" w:hAnsi="Calibri"/>
          <w:b/>
          <w:sz w:val="26"/>
          <w:szCs w:val="26"/>
          <w:lang w:val="ro-RO"/>
        </w:rPr>
        <w:tab/>
      </w:r>
      <w:r w:rsidR="0015492C">
        <w:rPr>
          <w:rFonts w:ascii="Calibri" w:hAnsi="Calibri"/>
          <w:b/>
          <w:sz w:val="26"/>
          <w:szCs w:val="26"/>
          <w:lang w:val="ro-RO"/>
        </w:rPr>
        <w:tab/>
        <w:t xml:space="preserve">                         </w:t>
      </w:r>
      <w:r w:rsidR="007622DE">
        <w:rPr>
          <w:rFonts w:ascii="Calibri" w:hAnsi="Calibri"/>
          <w:b/>
          <w:sz w:val="26"/>
          <w:szCs w:val="26"/>
          <w:lang w:val="ro-RO"/>
        </w:rPr>
        <w:tab/>
      </w:r>
      <w:r w:rsidR="007622DE">
        <w:rPr>
          <w:rFonts w:ascii="Calibri" w:hAnsi="Calibri"/>
          <w:b/>
          <w:sz w:val="26"/>
          <w:szCs w:val="26"/>
          <w:lang w:val="ro-RO"/>
        </w:rPr>
        <w:tab/>
      </w:r>
      <w:r w:rsidR="007622DE">
        <w:rPr>
          <w:rFonts w:ascii="Calibri" w:hAnsi="Calibri"/>
          <w:b/>
          <w:sz w:val="26"/>
          <w:szCs w:val="26"/>
          <w:lang w:val="ro-RO"/>
        </w:rPr>
        <w:tab/>
      </w:r>
      <w:r w:rsidR="007622DE">
        <w:rPr>
          <w:rFonts w:ascii="Calibri" w:hAnsi="Calibri"/>
          <w:b/>
          <w:sz w:val="26"/>
          <w:szCs w:val="26"/>
          <w:lang w:val="ro-RO"/>
        </w:rPr>
        <w:tab/>
      </w:r>
      <w:r w:rsidR="007622DE">
        <w:rPr>
          <w:rFonts w:ascii="Calibri" w:hAnsi="Calibri"/>
          <w:b/>
          <w:sz w:val="26"/>
          <w:szCs w:val="26"/>
          <w:lang w:val="ro-RO"/>
        </w:rPr>
        <w:tab/>
      </w:r>
      <w:r w:rsidR="007622DE">
        <w:rPr>
          <w:rFonts w:ascii="Calibri" w:hAnsi="Calibri"/>
          <w:b/>
          <w:sz w:val="26"/>
          <w:szCs w:val="26"/>
          <w:lang w:val="ro-RO"/>
        </w:rPr>
        <w:tab/>
      </w:r>
      <w:r w:rsidR="007622DE">
        <w:rPr>
          <w:rFonts w:ascii="Calibri" w:hAnsi="Calibri"/>
          <w:b/>
          <w:sz w:val="26"/>
          <w:szCs w:val="26"/>
          <w:lang w:val="ro-RO"/>
        </w:rPr>
        <w:tab/>
      </w:r>
      <w:r w:rsidR="007622DE">
        <w:rPr>
          <w:rFonts w:ascii="Calibri" w:hAnsi="Calibri"/>
          <w:b/>
          <w:sz w:val="26"/>
          <w:szCs w:val="26"/>
          <w:lang w:val="ro-RO"/>
        </w:rPr>
        <w:tab/>
      </w:r>
      <w:r w:rsidR="007622DE">
        <w:rPr>
          <w:rFonts w:ascii="Calibri" w:hAnsi="Calibri"/>
          <w:b/>
          <w:sz w:val="26"/>
          <w:szCs w:val="26"/>
          <w:lang w:val="ro-RO"/>
        </w:rPr>
        <w:tab/>
      </w:r>
      <w:r w:rsidR="007622DE">
        <w:rPr>
          <w:rFonts w:ascii="Calibri" w:hAnsi="Calibri"/>
          <w:b/>
          <w:sz w:val="26"/>
          <w:szCs w:val="26"/>
          <w:lang w:val="ro-RO"/>
        </w:rPr>
        <w:tab/>
      </w:r>
      <w:r w:rsidR="007622DE">
        <w:rPr>
          <w:rFonts w:ascii="Calibri" w:hAnsi="Calibri"/>
          <w:b/>
          <w:sz w:val="26"/>
          <w:szCs w:val="26"/>
          <w:lang w:val="ro-RO"/>
        </w:rPr>
        <w:tab/>
      </w:r>
      <w:r w:rsidR="007622DE">
        <w:rPr>
          <w:rFonts w:ascii="Calibri" w:hAnsi="Calibri"/>
          <w:b/>
          <w:sz w:val="26"/>
          <w:szCs w:val="26"/>
          <w:lang w:val="ro-RO"/>
        </w:rPr>
        <w:tab/>
      </w:r>
      <w:r w:rsidR="007622DE">
        <w:rPr>
          <w:rFonts w:ascii="Calibri" w:hAnsi="Calibri"/>
          <w:b/>
          <w:sz w:val="26"/>
          <w:szCs w:val="26"/>
          <w:lang w:val="ro-RO"/>
        </w:rPr>
        <w:tab/>
      </w:r>
      <w:r w:rsidR="007622DE">
        <w:rPr>
          <w:rFonts w:ascii="Calibri" w:hAnsi="Calibri"/>
          <w:b/>
          <w:sz w:val="26"/>
          <w:szCs w:val="26"/>
          <w:lang w:val="ro-RO"/>
        </w:rPr>
        <w:tab/>
      </w:r>
      <w:r w:rsidR="007622DE">
        <w:rPr>
          <w:rFonts w:ascii="Calibri" w:hAnsi="Calibri"/>
          <w:b/>
          <w:sz w:val="26"/>
          <w:szCs w:val="26"/>
          <w:lang w:val="ro-RO"/>
        </w:rPr>
        <w:tab/>
      </w:r>
      <w:r w:rsidR="007622DE">
        <w:rPr>
          <w:rFonts w:ascii="Calibri" w:hAnsi="Calibri"/>
          <w:b/>
          <w:sz w:val="26"/>
          <w:szCs w:val="26"/>
          <w:lang w:val="ro-RO"/>
        </w:rPr>
        <w:tab/>
      </w:r>
      <w:r w:rsidR="0015492C">
        <w:rPr>
          <w:rFonts w:ascii="Calibri" w:hAnsi="Calibri"/>
          <w:b/>
          <w:sz w:val="26"/>
          <w:szCs w:val="26"/>
          <w:lang w:val="ro-RO"/>
        </w:rPr>
        <w:t xml:space="preserve"> </w:t>
      </w:r>
    </w:p>
    <w:p w:rsidR="0015492C" w:rsidRDefault="0015492C" w:rsidP="0015492C">
      <w:pPr>
        <w:rPr>
          <w:rFonts w:ascii="Calibri" w:hAnsi="Calibri"/>
          <w:sz w:val="26"/>
          <w:szCs w:val="26"/>
          <w:lang w:val="ro-RO"/>
        </w:rPr>
      </w:pPr>
    </w:p>
    <w:p w:rsidR="0015492C" w:rsidRDefault="0015492C" w:rsidP="0015492C">
      <w:r>
        <w:rPr>
          <w:rFonts w:ascii="Calibri" w:hAnsi="Calibri"/>
          <w:sz w:val="26"/>
          <w:szCs w:val="26"/>
          <w:lang w:val="ro-RO"/>
        </w:rPr>
        <w:t xml:space="preserve">Miercurea Ciuc, </w:t>
      </w:r>
      <w:r w:rsidR="007622DE">
        <w:rPr>
          <w:rFonts w:ascii="Calibri" w:hAnsi="Calibri"/>
          <w:sz w:val="26"/>
          <w:szCs w:val="26"/>
          <w:lang w:val="ro-RO"/>
        </w:rPr>
        <w:t>______________</w:t>
      </w:r>
      <w:r w:rsidR="0075363E">
        <w:rPr>
          <w:rFonts w:ascii="Calibri" w:hAnsi="Calibri"/>
          <w:sz w:val="26"/>
          <w:szCs w:val="26"/>
          <w:lang w:val="ro-RO"/>
        </w:rPr>
        <w:t>2017</w:t>
      </w:r>
    </w:p>
    <w:p w:rsidR="00B63E0A" w:rsidRPr="0015492C" w:rsidRDefault="00B63E0A">
      <w:pPr>
        <w:rPr>
          <w:lang w:val="ro-RO"/>
        </w:rPr>
      </w:pPr>
    </w:p>
    <w:sectPr w:rsidR="00B63E0A" w:rsidRPr="001549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92C"/>
    <w:rsid w:val="0015492C"/>
    <w:rsid w:val="002B64BB"/>
    <w:rsid w:val="0034137E"/>
    <w:rsid w:val="003C5C8B"/>
    <w:rsid w:val="004D6FF9"/>
    <w:rsid w:val="0075363E"/>
    <w:rsid w:val="007622DE"/>
    <w:rsid w:val="007B4FC4"/>
    <w:rsid w:val="00846217"/>
    <w:rsid w:val="009675DB"/>
    <w:rsid w:val="009739B1"/>
    <w:rsid w:val="00990072"/>
    <w:rsid w:val="00A070A2"/>
    <w:rsid w:val="00AF1309"/>
    <w:rsid w:val="00B21931"/>
    <w:rsid w:val="00B63E0A"/>
    <w:rsid w:val="00BA493B"/>
    <w:rsid w:val="00BD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5492C"/>
    <w:pPr>
      <w:keepNext/>
      <w:numPr>
        <w:ilvl w:val="1"/>
        <w:numId w:val="1"/>
      </w:numPr>
      <w:suppressAutoHyphens/>
      <w:jc w:val="center"/>
      <w:outlineLvl w:val="1"/>
    </w:pPr>
    <w:rPr>
      <w:b/>
      <w:sz w:val="32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15492C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styleId="Hyperlink">
    <w:name w:val="Hyperlink"/>
    <w:semiHidden/>
    <w:unhideWhenUsed/>
    <w:rsid w:val="0015492C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15492C"/>
    <w:pPr>
      <w:jc w:val="center"/>
    </w:pPr>
    <w:rPr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5492C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B219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5492C"/>
    <w:pPr>
      <w:keepNext/>
      <w:numPr>
        <w:ilvl w:val="1"/>
        <w:numId w:val="1"/>
      </w:numPr>
      <w:suppressAutoHyphens/>
      <w:jc w:val="center"/>
      <w:outlineLvl w:val="1"/>
    </w:pPr>
    <w:rPr>
      <w:b/>
      <w:sz w:val="32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15492C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styleId="Hyperlink">
    <w:name w:val="Hyperlink"/>
    <w:semiHidden/>
    <w:unhideWhenUsed/>
    <w:rsid w:val="0015492C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15492C"/>
    <w:pPr>
      <w:jc w:val="center"/>
    </w:pPr>
    <w:rPr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5492C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B219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218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Antal Zsofia</dc:creator>
  <cp:lastModifiedBy>Mihalydeak Klara</cp:lastModifiedBy>
  <cp:revision>8</cp:revision>
  <cp:lastPrinted>2017-03-02T07:01:00Z</cp:lastPrinted>
  <dcterms:created xsi:type="dcterms:W3CDTF">2016-11-10T06:45:00Z</dcterms:created>
  <dcterms:modified xsi:type="dcterms:W3CDTF">2017-03-02T07:02:00Z</dcterms:modified>
</cp:coreProperties>
</file>